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DD30E8" w14:textId="53103D8E" w:rsidR="00881921" w:rsidRPr="00881921" w:rsidRDefault="00881921" w:rsidP="00881921">
      <w:pPr>
        <w:spacing w:before="100" w:beforeAutospacing="1" w:after="100" w:afterAutospacing="1" w:line="240" w:lineRule="auto"/>
        <w:rPr>
          <w:rFonts w:ascii="Times New Roman" w:eastAsia="Times New Roman" w:hAnsi="Times New Roman" w:cs="Times New Roman"/>
          <w:b/>
          <w:bCs/>
          <w:sz w:val="40"/>
          <w:szCs w:val="40"/>
        </w:rPr>
      </w:pPr>
      <w:r w:rsidRPr="00881921">
        <w:rPr>
          <w:rFonts w:ascii="Times New Roman" w:eastAsia="Times New Roman" w:hAnsi="Times New Roman" w:cs="Times New Roman"/>
          <w:b/>
          <w:bCs/>
          <w:sz w:val="40"/>
          <w:szCs w:val="40"/>
        </w:rPr>
        <w:t xml:space="preserve">Mod 7 Assignment </w:t>
      </w:r>
    </w:p>
    <w:p w14:paraId="0125EF71" w14:textId="1FAA33F6" w:rsidR="00881921" w:rsidRPr="00881921" w:rsidRDefault="00881921" w:rsidP="00881921">
      <w:pPr>
        <w:spacing w:before="100" w:beforeAutospacing="1" w:after="100" w:afterAutospacing="1" w:line="240" w:lineRule="auto"/>
        <w:jc w:val="both"/>
        <w:rPr>
          <w:rFonts w:ascii="Times New Roman" w:eastAsia="Times New Roman" w:hAnsi="Times New Roman" w:cs="Times New Roman"/>
          <w:sz w:val="24"/>
          <w:szCs w:val="24"/>
        </w:rPr>
      </w:pPr>
      <w:r w:rsidRPr="00881921">
        <w:rPr>
          <w:rFonts w:ascii="Times New Roman" w:eastAsia="Times New Roman" w:hAnsi="Times New Roman" w:cs="Times New Roman"/>
          <w:sz w:val="24"/>
          <w:szCs w:val="24"/>
        </w:rPr>
        <w:t>This is an individual assignment.</w:t>
      </w:r>
    </w:p>
    <w:p w14:paraId="275F7740" w14:textId="43FC01F2" w:rsidR="00881921" w:rsidRPr="00881921" w:rsidRDefault="00881921" w:rsidP="00881921">
      <w:pPr>
        <w:spacing w:before="100" w:beforeAutospacing="1" w:after="100" w:afterAutospacing="1" w:line="240" w:lineRule="auto"/>
        <w:jc w:val="both"/>
        <w:rPr>
          <w:rFonts w:ascii="Times New Roman" w:eastAsia="Times New Roman" w:hAnsi="Times New Roman" w:cs="Times New Roman"/>
          <w:b/>
          <w:bCs/>
          <w:sz w:val="24"/>
          <w:szCs w:val="24"/>
        </w:rPr>
      </w:pPr>
      <w:r w:rsidRPr="00881921">
        <w:rPr>
          <w:rFonts w:ascii="Times New Roman" w:eastAsia="Times New Roman" w:hAnsi="Times New Roman" w:cs="Times New Roman"/>
          <w:sz w:val="24"/>
          <w:szCs w:val="24"/>
        </w:rPr>
        <w:t xml:space="preserve">The objective is for you to build a pro forma model for the Cracker Barrel Express proposal that is likely to be </w:t>
      </w:r>
      <w:r w:rsidRPr="00881921">
        <w:rPr>
          <w:rFonts w:ascii="Times New Roman" w:eastAsia="Times New Roman" w:hAnsi="Times New Roman" w:cs="Times New Roman"/>
          <w:b/>
          <w:bCs/>
          <w:i/>
          <w:iCs/>
          <w:sz w:val="24"/>
          <w:szCs w:val="24"/>
        </w:rPr>
        <w:t>credible</w:t>
      </w:r>
      <w:r w:rsidRPr="00881921">
        <w:rPr>
          <w:rFonts w:ascii="Times New Roman" w:eastAsia="Times New Roman" w:hAnsi="Times New Roman" w:cs="Times New Roman"/>
          <w:sz w:val="24"/>
          <w:szCs w:val="24"/>
        </w:rPr>
        <w:t xml:space="preserve"> to a senior executive.</w:t>
      </w:r>
      <w:r w:rsidR="00046CEB">
        <w:rPr>
          <w:rFonts w:ascii="Times New Roman" w:eastAsia="Times New Roman" w:hAnsi="Times New Roman" w:cs="Times New Roman"/>
          <w:sz w:val="24"/>
          <w:szCs w:val="24"/>
        </w:rPr>
        <w:t xml:space="preserve"> </w:t>
      </w:r>
      <w:r w:rsidR="00046CEB" w:rsidRPr="00EA2253">
        <w:rPr>
          <w:rFonts w:ascii="Times New Roman" w:eastAsia="Times New Roman" w:hAnsi="Times New Roman" w:cs="Times New Roman"/>
          <w:b/>
          <w:bCs/>
          <w:i/>
          <w:iCs/>
          <w:color w:val="FF0000"/>
          <w:sz w:val="24"/>
          <w:szCs w:val="24"/>
          <w:highlight w:val="yellow"/>
        </w:rPr>
        <w:t>To produce a credible report, copy the assumptions at the bottom of the Spreadsheet and use the explanations provided to justify your computation of cash flows, terminal value, NPV and IRR</w:t>
      </w:r>
      <w:r w:rsidR="00046CEB" w:rsidRPr="002C7271">
        <w:rPr>
          <w:rFonts w:ascii="Times New Roman" w:eastAsia="Times New Roman" w:hAnsi="Times New Roman" w:cs="Times New Roman"/>
          <w:b/>
          <w:bCs/>
          <w:sz w:val="24"/>
          <w:szCs w:val="24"/>
        </w:rPr>
        <w:t xml:space="preserve">.   </w:t>
      </w:r>
    </w:p>
    <w:p w14:paraId="146EAABF" w14:textId="49A314CA" w:rsidR="00881921" w:rsidRPr="00881921" w:rsidRDefault="00881921" w:rsidP="00881921">
      <w:pPr>
        <w:spacing w:before="100" w:beforeAutospacing="1" w:after="100" w:afterAutospacing="1" w:line="240" w:lineRule="auto"/>
        <w:jc w:val="both"/>
        <w:rPr>
          <w:rFonts w:ascii="Times New Roman" w:eastAsia="Times New Roman" w:hAnsi="Times New Roman" w:cs="Times New Roman"/>
          <w:sz w:val="24"/>
          <w:szCs w:val="24"/>
        </w:rPr>
      </w:pPr>
      <w:r w:rsidRPr="00881921">
        <w:rPr>
          <w:rFonts w:ascii="Times New Roman" w:eastAsia="Times New Roman" w:hAnsi="Times New Roman" w:cs="Times New Roman"/>
          <w:sz w:val="24"/>
          <w:szCs w:val="24"/>
        </w:rPr>
        <w:t xml:space="preserve">We need to network </w:t>
      </w:r>
      <w:r>
        <w:rPr>
          <w:rFonts w:ascii="Times New Roman" w:eastAsia="Times New Roman" w:hAnsi="Times New Roman" w:cs="Times New Roman"/>
          <w:sz w:val="24"/>
          <w:szCs w:val="24"/>
        </w:rPr>
        <w:t>with</w:t>
      </w:r>
      <w:r w:rsidRPr="00881921">
        <w:rPr>
          <w:rFonts w:ascii="Times New Roman" w:eastAsia="Times New Roman" w:hAnsi="Times New Roman" w:cs="Times New Roman"/>
          <w:sz w:val="24"/>
          <w:szCs w:val="24"/>
        </w:rPr>
        <w:t xml:space="preserve"> experienced professionals to aid us in learning what we do not know and to get credible estimates for some of our variables. That research is not done in the course, so instead I provide you with the research that one MBA team did to get this information for the "Cracker Barrel Express" food service project; see </w:t>
      </w:r>
      <w:hyperlink r:id="rId5" w:tgtFrame="_self" w:history="1">
        <w:r w:rsidRPr="00881921">
          <w:rPr>
            <w:rFonts w:ascii="Times New Roman" w:eastAsia="Times New Roman" w:hAnsi="Times New Roman" w:cs="Times New Roman"/>
            <w:color w:val="0000FF"/>
            <w:sz w:val="24"/>
            <w:szCs w:val="24"/>
            <w:u w:val="single"/>
          </w:rPr>
          <w:t>Cracker Barrel Express Research</w:t>
        </w:r>
      </w:hyperlink>
      <w:r w:rsidRPr="00881921">
        <w:rPr>
          <w:rFonts w:ascii="Times New Roman" w:eastAsia="Times New Roman" w:hAnsi="Times New Roman" w:cs="Times New Roman"/>
          <w:sz w:val="24"/>
          <w:szCs w:val="24"/>
        </w:rPr>
        <w:t>.</w:t>
      </w:r>
    </w:p>
    <w:p w14:paraId="74990DDB" w14:textId="379CAE85" w:rsidR="00881921" w:rsidRPr="00881921" w:rsidRDefault="00881921" w:rsidP="00881921">
      <w:pPr>
        <w:spacing w:before="100" w:beforeAutospacing="1" w:after="100" w:afterAutospacing="1" w:line="240" w:lineRule="auto"/>
        <w:jc w:val="both"/>
        <w:rPr>
          <w:rFonts w:ascii="Times New Roman" w:eastAsia="Times New Roman" w:hAnsi="Times New Roman" w:cs="Times New Roman"/>
          <w:sz w:val="24"/>
          <w:szCs w:val="24"/>
        </w:rPr>
      </w:pPr>
      <w:r w:rsidRPr="00881921">
        <w:rPr>
          <w:rFonts w:ascii="Times New Roman" w:eastAsia="Times New Roman" w:hAnsi="Times New Roman" w:cs="Times New Roman"/>
          <w:sz w:val="24"/>
          <w:szCs w:val="24"/>
        </w:rPr>
        <w:t>A step along the way to making more credible pro forma financial models is illustrated by An MBA team’s improvements to the academic Meal-Kit pro forma. Please view the video below</w:t>
      </w:r>
      <w:r>
        <w:rPr>
          <w:rFonts w:ascii="Times New Roman" w:eastAsia="Times New Roman" w:hAnsi="Times New Roman" w:cs="Times New Roman"/>
          <w:sz w:val="24"/>
          <w:szCs w:val="24"/>
        </w:rPr>
        <w:t xml:space="preserve"> (in D2L)</w:t>
      </w:r>
      <w:r w:rsidRPr="00881921">
        <w:rPr>
          <w:rFonts w:ascii="Times New Roman" w:eastAsia="Times New Roman" w:hAnsi="Times New Roman" w:cs="Times New Roman"/>
          <w:sz w:val="24"/>
          <w:szCs w:val="24"/>
        </w:rPr>
        <w:t>.</w:t>
      </w:r>
    </w:p>
    <w:p w14:paraId="2EB5700D" w14:textId="77777777" w:rsidR="00881921" w:rsidRPr="00881921" w:rsidRDefault="00881921" w:rsidP="00881921">
      <w:pPr>
        <w:spacing w:before="100" w:beforeAutospacing="1" w:after="100" w:afterAutospacing="1" w:line="240" w:lineRule="auto"/>
        <w:jc w:val="both"/>
        <w:rPr>
          <w:rFonts w:ascii="Times New Roman" w:eastAsia="Times New Roman" w:hAnsi="Times New Roman" w:cs="Times New Roman"/>
          <w:sz w:val="24"/>
          <w:szCs w:val="24"/>
        </w:rPr>
      </w:pPr>
      <w:r w:rsidRPr="00881921">
        <w:rPr>
          <w:rFonts w:ascii="Times New Roman" w:eastAsia="Times New Roman" w:hAnsi="Times New Roman" w:cs="Times New Roman"/>
          <w:sz w:val="24"/>
          <w:szCs w:val="24"/>
        </w:rPr>
        <w:t>In addition to typical academic computations, this team provided helpful information, which increased their credibility with the CFO of Cracker Barrel. Still, it was not enough for the CFO to say that the team’s proposed project was credible enough to seriously consider; view the video for Jill’s reasons for why the pro forma was not credible.</w:t>
      </w:r>
    </w:p>
    <w:p w14:paraId="01986ABC" w14:textId="0270BE38" w:rsidR="00881921" w:rsidRPr="00881921" w:rsidRDefault="00881921" w:rsidP="00881921">
      <w:pPr>
        <w:spacing w:before="100" w:beforeAutospacing="1" w:after="100" w:afterAutospacing="1" w:line="240" w:lineRule="auto"/>
        <w:jc w:val="both"/>
        <w:rPr>
          <w:rFonts w:ascii="Times New Roman" w:eastAsia="Times New Roman" w:hAnsi="Times New Roman" w:cs="Times New Roman"/>
          <w:sz w:val="24"/>
          <w:szCs w:val="24"/>
        </w:rPr>
      </w:pPr>
      <w:r w:rsidRPr="00881921">
        <w:rPr>
          <w:rFonts w:ascii="Times New Roman" w:eastAsia="Times New Roman" w:hAnsi="Times New Roman" w:cs="Times New Roman"/>
          <w:sz w:val="24"/>
          <w:szCs w:val="24"/>
        </w:rPr>
        <w:t xml:space="preserve">The </w:t>
      </w:r>
      <w:hyperlink r:id="rId6" w:tgtFrame="_self" w:history="1">
        <w:r w:rsidRPr="00881921">
          <w:rPr>
            <w:rFonts w:ascii="Times New Roman" w:eastAsia="Times New Roman" w:hAnsi="Times New Roman" w:cs="Times New Roman"/>
            <w:color w:val="0000FF"/>
            <w:sz w:val="24"/>
            <w:szCs w:val="24"/>
            <w:u w:val="single"/>
          </w:rPr>
          <w:t>Cracker Barrel Express Research</w:t>
        </w:r>
      </w:hyperlink>
      <w:r w:rsidRPr="00881921">
        <w:rPr>
          <w:rFonts w:ascii="Times New Roman" w:eastAsia="Times New Roman" w:hAnsi="Times New Roman" w:cs="Times New Roman"/>
          <w:sz w:val="24"/>
          <w:szCs w:val="24"/>
        </w:rPr>
        <w:t xml:space="preserve"> we provided to you was credible enough that the CFO did seriously pursue the proposal for Cracker Barrel Express outlets in student unions across the USA.</w:t>
      </w:r>
    </w:p>
    <w:p w14:paraId="4F4350C3" w14:textId="77777777" w:rsidR="00881921" w:rsidRPr="00881921" w:rsidRDefault="00881921" w:rsidP="00881921">
      <w:pPr>
        <w:spacing w:before="100" w:beforeAutospacing="1" w:after="100" w:afterAutospacing="1" w:line="240" w:lineRule="auto"/>
        <w:jc w:val="both"/>
        <w:rPr>
          <w:rFonts w:ascii="Times New Roman" w:eastAsia="Times New Roman" w:hAnsi="Times New Roman" w:cs="Times New Roman"/>
          <w:sz w:val="24"/>
          <w:szCs w:val="24"/>
        </w:rPr>
      </w:pPr>
      <w:r w:rsidRPr="00881921">
        <w:rPr>
          <w:rFonts w:ascii="Times New Roman" w:eastAsia="Times New Roman" w:hAnsi="Times New Roman" w:cs="Times New Roman"/>
          <w:b/>
          <w:bCs/>
          <w:sz w:val="24"/>
          <w:szCs w:val="24"/>
        </w:rPr>
        <w:t>Instructions:</w:t>
      </w:r>
      <w:r w:rsidRPr="00881921">
        <w:rPr>
          <w:rFonts w:ascii="Times New Roman" w:eastAsia="Times New Roman" w:hAnsi="Times New Roman" w:cs="Times New Roman"/>
          <w:sz w:val="24"/>
          <w:szCs w:val="24"/>
        </w:rPr>
        <w:t xml:space="preserve"> Assume that you paid for the </w:t>
      </w:r>
      <w:hyperlink r:id="rId7" w:tgtFrame="_self" w:history="1">
        <w:r w:rsidRPr="00881921">
          <w:rPr>
            <w:rFonts w:ascii="Times New Roman" w:eastAsia="Times New Roman" w:hAnsi="Times New Roman" w:cs="Times New Roman"/>
            <w:color w:val="0000FF"/>
            <w:sz w:val="24"/>
            <w:szCs w:val="24"/>
            <w:u w:val="single"/>
          </w:rPr>
          <w:t>Cracker Barrel Express Research</w:t>
        </w:r>
      </w:hyperlink>
      <w:r w:rsidRPr="00881921">
        <w:rPr>
          <w:rFonts w:ascii="Times New Roman" w:eastAsia="Times New Roman" w:hAnsi="Times New Roman" w:cs="Times New Roman"/>
          <w:sz w:val="24"/>
          <w:szCs w:val="24"/>
        </w:rPr>
        <w:t xml:space="preserve">; you own it and can use any part of it as you wish. Use the research and what you learned in this class to build a credible pro forma model by completing the M7 </w:t>
      </w:r>
      <w:hyperlink r:id="rId8" w:tgtFrame="_self" w:history="1">
        <w:r w:rsidRPr="00881921">
          <w:rPr>
            <w:rFonts w:ascii="Times New Roman" w:eastAsia="Times New Roman" w:hAnsi="Times New Roman" w:cs="Times New Roman"/>
            <w:color w:val="0000FF"/>
            <w:sz w:val="24"/>
            <w:szCs w:val="24"/>
            <w:u w:val="single"/>
          </w:rPr>
          <w:t>Excel template for the Cracker Barrel Express Project</w:t>
        </w:r>
      </w:hyperlink>
      <w:r w:rsidRPr="00881921">
        <w:rPr>
          <w:rFonts w:ascii="Times New Roman" w:eastAsia="Times New Roman" w:hAnsi="Times New Roman" w:cs="Times New Roman"/>
          <w:sz w:val="24"/>
          <w:szCs w:val="24"/>
        </w:rPr>
        <w:t xml:space="preserve">; it is the same template you filled in at the beginning of this class; however, your task this time is to build a </w:t>
      </w:r>
      <w:r w:rsidRPr="00881921">
        <w:rPr>
          <w:rFonts w:ascii="Times New Roman" w:eastAsia="Times New Roman" w:hAnsi="Times New Roman" w:cs="Times New Roman"/>
          <w:b/>
          <w:bCs/>
          <w:i/>
          <w:iCs/>
          <w:sz w:val="24"/>
          <w:szCs w:val="24"/>
        </w:rPr>
        <w:t>credible</w:t>
      </w:r>
      <w:r w:rsidRPr="00881921">
        <w:rPr>
          <w:rFonts w:ascii="Times New Roman" w:eastAsia="Times New Roman" w:hAnsi="Times New Roman" w:cs="Times New Roman"/>
          <w:sz w:val="24"/>
          <w:szCs w:val="24"/>
        </w:rPr>
        <w:t xml:space="preserve"> proforma model. Add what is needed to the template to make the model credible to executives. The following two videos will orient you and guide you in building your pro forma model. View the videos MBAF 6845 Final exams instructions - part 1 orientation and part 2 guidance, below.</w:t>
      </w:r>
    </w:p>
    <w:p w14:paraId="5935A59E" w14:textId="5CD214B1" w:rsidR="00881921" w:rsidRPr="00881921" w:rsidRDefault="00881921" w:rsidP="00881921">
      <w:pPr>
        <w:spacing w:before="100" w:beforeAutospacing="1" w:after="100" w:afterAutospacing="1" w:line="240" w:lineRule="auto"/>
        <w:jc w:val="both"/>
        <w:rPr>
          <w:rFonts w:ascii="Times New Roman" w:eastAsia="Times New Roman" w:hAnsi="Times New Roman" w:cs="Times New Roman"/>
          <w:b/>
          <w:bCs/>
          <w:sz w:val="24"/>
          <w:szCs w:val="24"/>
        </w:rPr>
      </w:pPr>
      <w:r w:rsidRPr="00881921">
        <w:rPr>
          <w:rFonts w:ascii="Times New Roman" w:eastAsia="Times New Roman" w:hAnsi="Times New Roman" w:cs="Times New Roman"/>
          <w:b/>
          <w:bCs/>
          <w:sz w:val="24"/>
          <w:szCs w:val="24"/>
        </w:rPr>
        <w:t xml:space="preserve">Submit your completed model to </w:t>
      </w:r>
      <w:r>
        <w:rPr>
          <w:rFonts w:ascii="Times New Roman" w:eastAsia="Times New Roman" w:hAnsi="Times New Roman" w:cs="Times New Roman"/>
          <w:b/>
          <w:bCs/>
          <w:sz w:val="24"/>
          <w:szCs w:val="24"/>
        </w:rPr>
        <w:t>D2L D</w:t>
      </w:r>
      <w:r w:rsidRPr="00881921">
        <w:rPr>
          <w:rFonts w:ascii="Times New Roman" w:eastAsia="Times New Roman" w:hAnsi="Times New Roman" w:cs="Times New Roman"/>
          <w:b/>
          <w:bCs/>
          <w:sz w:val="24"/>
          <w:szCs w:val="24"/>
        </w:rPr>
        <w:t>ropbox.</w:t>
      </w:r>
    </w:p>
    <w:p w14:paraId="7A1F82A6" w14:textId="77777777" w:rsidR="00881921" w:rsidRPr="00881921" w:rsidRDefault="00881921" w:rsidP="00881921">
      <w:pPr>
        <w:spacing w:before="100" w:beforeAutospacing="1" w:after="100" w:afterAutospacing="1" w:line="240" w:lineRule="auto"/>
        <w:jc w:val="both"/>
        <w:rPr>
          <w:rFonts w:ascii="Times New Roman" w:eastAsia="Times New Roman" w:hAnsi="Times New Roman" w:cs="Times New Roman"/>
          <w:sz w:val="24"/>
          <w:szCs w:val="24"/>
        </w:rPr>
      </w:pPr>
      <w:r w:rsidRPr="00881921">
        <w:rPr>
          <w:rFonts w:ascii="Times New Roman" w:eastAsia="Times New Roman" w:hAnsi="Times New Roman" w:cs="Times New Roman"/>
          <w:sz w:val="24"/>
          <w:szCs w:val="24"/>
        </w:rPr>
        <w:t xml:space="preserve">If you have built a network, you are welcome to collaborate. HOWEVER, you must submit your own finished pro forma financial model. I am happy to work with you to clarify these instructions. This is my </w:t>
      </w:r>
      <w:hyperlink r:id="rId9" w:tgtFrame="_self" w:history="1">
        <w:r w:rsidRPr="00881921">
          <w:rPr>
            <w:rFonts w:ascii="Times New Roman" w:eastAsia="Times New Roman" w:hAnsi="Times New Roman" w:cs="Times New Roman"/>
            <w:color w:val="0000FF"/>
            <w:sz w:val="24"/>
            <w:szCs w:val="24"/>
            <w:u w:val="single"/>
          </w:rPr>
          <w:t>Grading rubric for your CBRL Express pro forma financials</w:t>
        </w:r>
      </w:hyperlink>
      <w:r w:rsidRPr="00881921">
        <w:rPr>
          <w:rFonts w:ascii="Times New Roman" w:eastAsia="Times New Roman" w:hAnsi="Times New Roman" w:cs="Times New Roman"/>
          <w:sz w:val="24"/>
          <w:szCs w:val="24"/>
        </w:rPr>
        <w:t>.</w:t>
      </w:r>
    </w:p>
    <w:p w14:paraId="25E41BDC" w14:textId="77777777" w:rsidR="00881921" w:rsidRPr="00881921" w:rsidRDefault="00881921" w:rsidP="00881921">
      <w:pPr>
        <w:spacing w:before="100" w:beforeAutospacing="1" w:after="100" w:afterAutospacing="1" w:line="240" w:lineRule="auto"/>
        <w:jc w:val="both"/>
        <w:rPr>
          <w:rFonts w:ascii="Times New Roman" w:eastAsia="Times New Roman" w:hAnsi="Times New Roman" w:cs="Times New Roman"/>
          <w:sz w:val="24"/>
          <w:szCs w:val="24"/>
        </w:rPr>
      </w:pPr>
      <w:r w:rsidRPr="00881921">
        <w:rPr>
          <w:rFonts w:ascii="Times New Roman" w:eastAsia="Times New Roman" w:hAnsi="Times New Roman" w:cs="Times New Roman"/>
          <w:sz w:val="24"/>
          <w:szCs w:val="24"/>
        </w:rPr>
        <w:t>FYI: Below is a student's question from a previous class with my answer.</w:t>
      </w:r>
    </w:p>
    <w:p w14:paraId="3B0D7CA5" w14:textId="77777777" w:rsidR="00881921" w:rsidRPr="00881921" w:rsidRDefault="00881921" w:rsidP="0088192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881921">
        <w:rPr>
          <w:rFonts w:ascii="Times New Roman" w:eastAsia="Times New Roman" w:hAnsi="Times New Roman" w:cs="Times New Roman"/>
          <w:b/>
          <w:bCs/>
          <w:sz w:val="24"/>
          <w:szCs w:val="24"/>
        </w:rPr>
        <w:t>The student's question:</w:t>
      </w:r>
      <w:r w:rsidRPr="00881921">
        <w:rPr>
          <w:rFonts w:ascii="Times New Roman" w:eastAsia="Times New Roman" w:hAnsi="Times New Roman" w:cs="Times New Roman"/>
          <w:sz w:val="24"/>
          <w:szCs w:val="24"/>
        </w:rPr>
        <w:t xml:space="preserve"> In building the credible pro forma are we using the information in the in the table in the bottom portion of the document titled Cracker Barrel Express </w:t>
      </w:r>
      <w:r w:rsidRPr="00881921">
        <w:rPr>
          <w:rFonts w:ascii="Times New Roman" w:eastAsia="Times New Roman" w:hAnsi="Times New Roman" w:cs="Times New Roman"/>
          <w:sz w:val="24"/>
          <w:szCs w:val="24"/>
        </w:rPr>
        <w:lastRenderedPageBreak/>
        <w:t>Research? Do you suggest that we work off our already formed pre-test model, or should we start from scratch?</w:t>
      </w:r>
    </w:p>
    <w:p w14:paraId="0F73A8DA" w14:textId="7E2AEE91" w:rsidR="00881921" w:rsidRPr="00881921" w:rsidRDefault="00881921" w:rsidP="0088192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881921">
        <w:rPr>
          <w:rFonts w:ascii="Times New Roman" w:eastAsia="Times New Roman" w:hAnsi="Times New Roman" w:cs="Times New Roman"/>
          <w:b/>
          <w:bCs/>
          <w:sz w:val="24"/>
          <w:szCs w:val="24"/>
        </w:rPr>
        <w:t>My answer:</w:t>
      </w:r>
      <w:r w:rsidRPr="00881921">
        <w:rPr>
          <w:rFonts w:ascii="Times New Roman" w:eastAsia="Times New Roman" w:hAnsi="Times New Roman" w:cs="Times New Roman"/>
          <w:sz w:val="24"/>
          <w:szCs w:val="24"/>
        </w:rPr>
        <w:t xml:space="preserve"> The template is the same as you used to do the pro forma at the beginning of this class. Now you know proforma's must be easy for others, especially the CFO, to understand without you being present to explain (documentation is needed), assumptions have to be credibly backed up, thorough sanity checks need to be run and documented somewhere, IRR and payback period need to be correctly computed to include all of the expected cash flows, not just the first few years, the simple technical issues I pointed out on the first exam need to be addressed (cash flow timing, ...) or credibility can be easily lost, and so on. </w:t>
      </w:r>
      <w:proofErr w:type="gramStart"/>
      <w:r w:rsidRPr="00881921">
        <w:rPr>
          <w:rFonts w:ascii="Times New Roman" w:eastAsia="Times New Roman" w:hAnsi="Times New Roman" w:cs="Times New Roman"/>
          <w:sz w:val="24"/>
          <w:szCs w:val="24"/>
        </w:rPr>
        <w:t>In regards to</w:t>
      </w:r>
      <w:proofErr w:type="gramEnd"/>
      <w:r w:rsidRPr="00881921">
        <w:rPr>
          <w:rFonts w:ascii="Times New Roman" w:eastAsia="Times New Roman" w:hAnsi="Times New Roman" w:cs="Times New Roman"/>
          <w:sz w:val="24"/>
          <w:szCs w:val="24"/>
        </w:rPr>
        <w:t xml:space="preserve"> starting from scratch: That is up to you. Your model just needs to end up being credible.</w:t>
      </w:r>
    </w:p>
    <w:p w14:paraId="40005979" w14:textId="77777777" w:rsidR="00676193" w:rsidRDefault="00676193" w:rsidP="00881921">
      <w:pPr>
        <w:jc w:val="both"/>
      </w:pPr>
    </w:p>
    <w:sectPr w:rsidR="00676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0D7166"/>
    <w:multiLevelType w:val="multilevel"/>
    <w:tmpl w:val="3C52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921"/>
    <w:rsid w:val="00046CEB"/>
    <w:rsid w:val="002C7271"/>
    <w:rsid w:val="00676193"/>
    <w:rsid w:val="00881921"/>
    <w:rsid w:val="00EA2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7980E"/>
  <w15:chartTrackingRefBased/>
  <w15:docId w15:val="{078B82C6-9791-4A58-832D-E92D57D19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748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2l/common/dialogs/quickLink/quickLink.d2l?ou=%7borgUnitId%7d&amp;type=coursefile&amp;fileId=Module+7%2fM7+Excel+template+for+the+Cracker+Barrel+Express+Project.xlsx" TargetMode="External"/><Relationship Id="rId3" Type="http://schemas.openxmlformats.org/officeDocument/2006/relationships/settings" Target="settings.xml"/><Relationship Id="rId7" Type="http://schemas.openxmlformats.org/officeDocument/2006/relationships/hyperlink" Target="/d2l/common/dialogs/quickLink/quickLink.d2l?ou=%7borgUnitId%7d&amp;type=coursefile&amp;fileId=Module+7%2fM7+Cracker+Barrel+Express+Research.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2l/common/dialogs/quickLink/quickLink.d2l?ou=%7borgUnitId%7d&amp;type=coursefile&amp;fileId=Module+7%2fM7+Cracker+Barrel+Express+Research.docx" TargetMode="External"/><Relationship Id="rId11" Type="http://schemas.openxmlformats.org/officeDocument/2006/relationships/theme" Target="theme/theme1.xml"/><Relationship Id="rId5" Type="http://schemas.openxmlformats.org/officeDocument/2006/relationships/hyperlink" Target="/d2l/common/dialogs/quickLink/quickLink.d2l?ou=%7borgUnitId%7d&amp;type=coursefile&amp;fileId=Module+7%2fM7+Cracker+Barrel+Express+Research.doc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d2l/common/dialogs/quickLink/quickLink.d2l?ou=%7borgUnitId%7d&amp;type=coursefile&amp;fileId=Module+7%2fM7+Grading+rubric+for+your+CBRL+Express+pro+forma+financial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frank.michello@mtsu.edu</dc:creator>
  <cp:keywords/>
  <dc:description/>
  <cp:lastModifiedBy>frank.michello@mtsu.edu</cp:lastModifiedBy>
  <cp:revision>2</cp:revision>
  <dcterms:created xsi:type="dcterms:W3CDTF">2020-10-01T21:28:00Z</dcterms:created>
  <dcterms:modified xsi:type="dcterms:W3CDTF">2020-10-01T21:28:00Z</dcterms:modified>
</cp:coreProperties>
</file>